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12" w:rsidRDefault="00371312" w:rsidP="00371312">
      <w:pPr>
        <w:pStyle w:val="ae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Затверджено</w:t>
      </w:r>
      <w:r w:rsidRPr="0038325C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1312" w:rsidRDefault="00371312" w:rsidP="00371312">
      <w:pPr>
        <w:pStyle w:val="ae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рішенням спостережної ради </w:t>
      </w:r>
    </w:p>
    <w:p w:rsidR="00371312" w:rsidRDefault="00371312" w:rsidP="00371312">
      <w:pPr>
        <w:pStyle w:val="ae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кредитної спілки “Світовид ” </w:t>
      </w:r>
    </w:p>
    <w:p w:rsidR="00371312" w:rsidRPr="00CB1B2B" w:rsidRDefault="00371312" w:rsidP="00371312">
      <w:pPr>
        <w:pStyle w:val="a3"/>
        <w:tabs>
          <w:tab w:val="clear" w:pos="4153"/>
          <w:tab w:val="clear" w:pos="8306"/>
        </w:tabs>
        <w:ind w:left="5670"/>
        <w:rPr>
          <w:b/>
          <w:sz w:val="22"/>
          <w:szCs w:val="22"/>
          <w:lang w:val="ru-RU"/>
        </w:rPr>
      </w:pPr>
      <w:r>
        <w:t xml:space="preserve">протокол № </w:t>
      </w:r>
      <w:r w:rsidR="002D61E2">
        <w:t>8</w:t>
      </w:r>
      <w:r>
        <w:t xml:space="preserve"> від </w:t>
      </w:r>
      <w:r w:rsidR="002D61E2">
        <w:t>7</w:t>
      </w:r>
      <w:r>
        <w:t xml:space="preserve"> </w:t>
      </w:r>
      <w:r w:rsidR="002D61E2">
        <w:t>травня</w:t>
      </w:r>
      <w:r>
        <w:t xml:space="preserve"> 202</w:t>
      </w:r>
      <w:r w:rsidR="002D61E2">
        <w:t>1</w:t>
      </w:r>
      <w:bookmarkStart w:id="0" w:name="_GoBack"/>
      <w:bookmarkEnd w:id="0"/>
      <w:r>
        <w:t xml:space="preserve"> року</w:t>
      </w:r>
      <w:r w:rsidRPr="00411B23">
        <w:rPr>
          <w:b/>
          <w:sz w:val="22"/>
          <w:szCs w:val="22"/>
        </w:rPr>
        <w:t xml:space="preserve"> </w:t>
      </w:r>
    </w:p>
    <w:p w:rsidR="005E261E" w:rsidRPr="00411B23" w:rsidRDefault="005E261E" w:rsidP="00371312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>, № 4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строк користування Внеском. При цьому різниця між нарахованими процентами за ставкою _____% (____________) річних (п. 2.3. цього Договору) та нарахованими і фактично сплаченими процентами за ставкою _____% (____________) річних (п. 2.2. цього Договору) на підставі здійсненого Спілкою перерахунку повертається Спілці Членом КС в день повернення Внеску.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5841EC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</w:t>
      </w:r>
      <w:r w:rsidRPr="005841EC">
        <w:rPr>
          <w:sz w:val="22"/>
          <w:szCs w:val="22"/>
        </w:rPr>
        <w:t>.7. цього Договору. Сума Внеску не збільшується на суму нарахованих процентів.</w:t>
      </w:r>
    </w:p>
    <w:p w:rsidR="00715E92" w:rsidRPr="005841EC" w:rsidRDefault="00715E92" w:rsidP="00715E92">
      <w:pPr>
        <w:ind w:firstLine="708"/>
        <w:jc w:val="both"/>
        <w:rPr>
          <w:sz w:val="22"/>
          <w:szCs w:val="22"/>
        </w:rPr>
      </w:pPr>
      <w:r w:rsidRPr="005841EC">
        <w:rPr>
          <w:sz w:val="22"/>
          <w:szCs w:val="22"/>
        </w:rPr>
        <w:t>2.7. Сплата процентів, нарахованих на Внесок, здійснюється Спілкою з 1 числа (кожного місяця або через кожних три місяці) за період, за який відбулося нарахування процентів  протягом дії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5841EC">
        <w:rPr>
          <w:sz w:val="22"/>
          <w:szCs w:val="22"/>
        </w:rPr>
        <w:t>2.8. Спілка зобов'язується повернути Члену КС суму Внеску</w:t>
      </w:r>
      <w:r w:rsidRPr="00715E92">
        <w:rPr>
          <w:sz w:val="22"/>
          <w:szCs w:val="22"/>
        </w:rPr>
        <w:t>, а також нараховані, але не сплачені 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2.9.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BD626D">
        <w:rPr>
          <w:sz w:val="22"/>
          <w:szCs w:val="22"/>
        </w:rPr>
        <w:t xml:space="preserve">вважається </w:t>
      </w:r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2.10.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2.11.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</w:t>
      </w:r>
      <w:r w:rsidRPr="00715E92">
        <w:rPr>
          <w:sz w:val="22"/>
          <w:szCs w:val="22"/>
        </w:rPr>
        <w:lastRenderedPageBreak/>
        <w:t>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>2.12.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Pr="00715E92" w:rsidRDefault="00715E92" w:rsidP="00BD626D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715E92" w:rsidRDefault="00715E92" w:rsidP="00BD626D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3.3.4. </w:t>
      </w:r>
      <w:proofErr w:type="spellStart"/>
      <w:r w:rsidRPr="00715E92">
        <w:rPr>
          <w:sz w:val="22"/>
          <w:szCs w:val="22"/>
          <w:lang w:val="uk-UA"/>
        </w:rPr>
        <w:t>Довносити</w:t>
      </w:r>
      <w:proofErr w:type="spellEnd"/>
      <w:r w:rsidRPr="00715E92">
        <w:rPr>
          <w:sz w:val="22"/>
          <w:szCs w:val="22"/>
          <w:lang w:val="uk-UA"/>
        </w:rPr>
        <w:t xml:space="preserve"> частину Внеску будь-якого розміру. Кожне </w:t>
      </w:r>
      <w:proofErr w:type="spellStart"/>
      <w:r w:rsidRPr="00715E92">
        <w:rPr>
          <w:sz w:val="22"/>
          <w:szCs w:val="22"/>
          <w:lang w:val="uk-UA"/>
        </w:rPr>
        <w:t>довнесення</w:t>
      </w:r>
      <w:proofErr w:type="spellEnd"/>
      <w:r w:rsidRPr="00715E92">
        <w:rPr>
          <w:sz w:val="22"/>
          <w:szCs w:val="22"/>
          <w:lang w:val="uk-UA"/>
        </w:rPr>
        <w:t xml:space="preserve"> частини Внеску оформляється шляхом укладання</w:t>
      </w:r>
      <w:r w:rsidR="00BD626D">
        <w:rPr>
          <w:sz w:val="22"/>
          <w:szCs w:val="22"/>
          <w:lang w:val="uk-UA"/>
        </w:rPr>
        <w:t xml:space="preserve"> Сторонами додаткового договору.</w:t>
      </w:r>
    </w:p>
    <w:p w:rsidR="00BD626D" w:rsidRPr="00715E92" w:rsidRDefault="00BD626D" w:rsidP="00BD626D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Pr="00715E92">
        <w:rPr>
          <w:sz w:val="22"/>
          <w:szCs w:val="22"/>
        </w:rPr>
        <w:t xml:space="preserve">Член КС має право відмовитися від внесення Внеску протягом </w:t>
      </w:r>
      <w:r>
        <w:rPr>
          <w:sz w:val="22"/>
          <w:szCs w:val="22"/>
        </w:rPr>
        <w:t>5</w:t>
      </w:r>
      <w:r w:rsidRPr="00715E92">
        <w:rPr>
          <w:sz w:val="22"/>
          <w:szCs w:val="22"/>
        </w:rPr>
        <w:t xml:space="preserve"> календарних днів з дати підписання цього Договору шляхом надання Спілці відповідного письмово повідомлення.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  <w:r w:rsidR="00BD626D">
        <w:rPr>
          <w:i/>
          <w:sz w:val="22"/>
          <w:szCs w:val="22"/>
          <w:lang w:val="uk-UA"/>
        </w:rPr>
        <w:t>.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</w:t>
      </w:r>
      <w:r w:rsidRPr="006A43C1">
        <w:rPr>
          <w:sz w:val="22"/>
          <w:szCs w:val="22"/>
        </w:rPr>
        <w:lastRenderedPageBreak/>
        <w:t>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календарного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BD626D">
        <w:rPr>
          <w:sz w:val="22"/>
          <w:szCs w:val="22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BD626D" w:rsidRPr="006A43C1" w:rsidRDefault="00BD626D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7.3.4. </w:t>
      </w:r>
      <w:r w:rsidRPr="00BD626D">
        <w:t>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5</w:t>
      </w:r>
      <w:r w:rsidRPr="00BD626D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CB1B2B" w:rsidRPr="00BD626D">
              <w:rPr>
                <w:color w:val="000000"/>
                <w:sz w:val="22"/>
                <w:lang w:val="ru-RU"/>
              </w:rPr>
              <w:t xml:space="preserve">05161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DA58D2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DA58D2" w:rsidRDefault="005E261E" w:rsidP="003C05CE">
            <w:pPr>
              <w:jc w:val="both"/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>р/</w:t>
            </w:r>
            <w:proofErr w:type="spellStart"/>
            <w:r w:rsidRPr="00DA58D2">
              <w:rPr>
                <w:color w:val="000000"/>
                <w:sz w:val="22"/>
              </w:rPr>
              <w:t>р</w:t>
            </w:r>
            <w:proofErr w:type="spellEnd"/>
            <w:r w:rsidRPr="00DA58D2">
              <w:rPr>
                <w:color w:val="000000"/>
                <w:sz w:val="22"/>
              </w:rPr>
              <w:t xml:space="preserve"> </w:t>
            </w:r>
            <w:r w:rsidR="00CB1B2B" w:rsidRPr="00DA58D2">
              <w:rPr>
                <w:color w:val="000000"/>
                <w:sz w:val="22"/>
              </w:rPr>
              <w:t xml:space="preserve"> UA35 3808 0500 0000 0000 0265 0748 1</w:t>
            </w:r>
          </w:p>
          <w:p w:rsidR="005E261E" w:rsidRPr="00DA58D2" w:rsidRDefault="005E261E" w:rsidP="003C05CE">
            <w:pPr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 xml:space="preserve">Друге Первомайське відділення </w:t>
            </w:r>
          </w:p>
          <w:p w:rsidR="005E261E" w:rsidRPr="00DA58D2" w:rsidRDefault="005E261E" w:rsidP="003C05CE">
            <w:pPr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>МОД «</w:t>
            </w:r>
            <w:proofErr w:type="spellStart"/>
            <w:r w:rsidRPr="00DA58D2">
              <w:rPr>
                <w:color w:val="000000"/>
                <w:sz w:val="22"/>
              </w:rPr>
              <w:t>Раффайзен</w:t>
            </w:r>
            <w:proofErr w:type="spellEnd"/>
            <w:r w:rsidRPr="00DA58D2">
              <w:rPr>
                <w:color w:val="000000"/>
                <w:sz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</w:p>
          <w:p w:rsidR="006A43C1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37131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2D61E2"/>
    <w:rsid w:val="00371312"/>
    <w:rsid w:val="00522059"/>
    <w:rsid w:val="005841EC"/>
    <w:rsid w:val="005E261E"/>
    <w:rsid w:val="0062273C"/>
    <w:rsid w:val="006A43C1"/>
    <w:rsid w:val="00715E92"/>
    <w:rsid w:val="009C0685"/>
    <w:rsid w:val="00B11C49"/>
    <w:rsid w:val="00BD626D"/>
    <w:rsid w:val="00CB1B2B"/>
    <w:rsid w:val="00DA58D2"/>
    <w:rsid w:val="00E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No Spacing"/>
    <w:basedOn w:val="a"/>
    <w:qFormat/>
    <w:rsid w:val="00371312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BD626D"/>
  </w:style>
  <w:style w:type="paragraph" w:styleId="af">
    <w:name w:val="Balloon Text"/>
    <w:basedOn w:val="a"/>
    <w:link w:val="af0"/>
    <w:uiPriority w:val="99"/>
    <w:semiHidden/>
    <w:unhideWhenUsed/>
    <w:rsid w:val="00E669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96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No Spacing"/>
    <w:basedOn w:val="a"/>
    <w:qFormat/>
    <w:rsid w:val="00371312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BD626D"/>
  </w:style>
  <w:style w:type="paragraph" w:styleId="af">
    <w:name w:val="Balloon Text"/>
    <w:basedOn w:val="a"/>
    <w:link w:val="af0"/>
    <w:uiPriority w:val="99"/>
    <w:semiHidden/>
    <w:unhideWhenUsed/>
    <w:rsid w:val="00E669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96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cp:lastPrinted>2021-01-05T12:35:00Z</cp:lastPrinted>
  <dcterms:created xsi:type="dcterms:W3CDTF">2021-01-05T12:35:00Z</dcterms:created>
  <dcterms:modified xsi:type="dcterms:W3CDTF">2021-05-07T06:15:00Z</dcterms:modified>
</cp:coreProperties>
</file>